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3B" w:rsidRDefault="004A443B" w:rsidP="00407162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4A443B" w:rsidRPr="00FE219F" w:rsidRDefault="009E1A1E" w:rsidP="00407162">
      <w:p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1.75pt;visibility:visible">
            <v:imagedata r:id="rId5" o:title="" gain="69719f"/>
          </v:shape>
        </w:pict>
      </w:r>
      <w:r w:rsidR="004A443B" w:rsidRPr="00FE219F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</w:t>
      </w:r>
    </w:p>
    <w:p w:rsidR="004A443B" w:rsidRPr="00FE219F" w:rsidRDefault="004A443B" w:rsidP="00407162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  <w:lang w:eastAsia="ru-RU"/>
        </w:rPr>
      </w:pPr>
      <w:r w:rsidRPr="00FE219F">
        <w:rPr>
          <w:rFonts w:ascii="Times New Roman" w:hAnsi="Times New Roman" w:cs="Times New Roman"/>
          <w:bCs w:val="0"/>
          <w:sz w:val="28"/>
          <w:szCs w:val="28"/>
          <w:lang w:eastAsia="ru-RU"/>
        </w:rPr>
        <w:t>УКРАЇНА</w:t>
      </w:r>
    </w:p>
    <w:p w:rsidR="004A443B" w:rsidRPr="00FE219F" w:rsidRDefault="004A443B" w:rsidP="00407162">
      <w:pPr>
        <w:pStyle w:val="5"/>
        <w:spacing w:before="0" w:after="0"/>
        <w:jc w:val="center"/>
        <w:rPr>
          <w:bCs w:val="0"/>
          <w:i w:val="0"/>
          <w:iCs w:val="0"/>
          <w:sz w:val="28"/>
          <w:szCs w:val="28"/>
          <w:lang w:eastAsia="ru-RU"/>
        </w:rPr>
      </w:pPr>
      <w:r w:rsidRPr="00FE219F">
        <w:rPr>
          <w:bCs w:val="0"/>
          <w:i w:val="0"/>
          <w:iCs w:val="0"/>
          <w:sz w:val="28"/>
          <w:szCs w:val="28"/>
          <w:lang w:eastAsia="ru-RU"/>
        </w:rPr>
        <w:t>ВИКОНАВЧИЙ КОМІТЕТ</w:t>
      </w:r>
    </w:p>
    <w:p w:rsidR="004A443B" w:rsidRPr="00FE219F" w:rsidRDefault="004A443B" w:rsidP="00407162">
      <w:pPr>
        <w:pStyle w:val="5"/>
        <w:spacing w:before="0" w:after="0"/>
        <w:jc w:val="center"/>
        <w:rPr>
          <w:bCs w:val="0"/>
          <w:i w:val="0"/>
          <w:iCs w:val="0"/>
          <w:sz w:val="28"/>
          <w:szCs w:val="28"/>
          <w:lang w:eastAsia="ru-RU"/>
        </w:rPr>
      </w:pPr>
      <w:r w:rsidRPr="00FE219F">
        <w:rPr>
          <w:bCs w:val="0"/>
          <w:i w:val="0"/>
          <w:iCs w:val="0"/>
          <w:sz w:val="28"/>
          <w:szCs w:val="28"/>
          <w:lang w:eastAsia="ru-RU"/>
        </w:rPr>
        <w:t>МЕЛІТОПОЛЬСЬКОЇ  МІСЬКОЇ  РАДИ</w:t>
      </w:r>
    </w:p>
    <w:p w:rsidR="004A443B" w:rsidRPr="00FE219F" w:rsidRDefault="004A443B" w:rsidP="00407162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  <w:lang w:eastAsia="ru-RU"/>
        </w:rPr>
      </w:pPr>
      <w:r w:rsidRPr="00FE219F">
        <w:rPr>
          <w:rFonts w:ascii="Times New Roman" w:hAnsi="Times New Roman" w:cs="Times New Roman"/>
          <w:bCs w:val="0"/>
          <w:sz w:val="28"/>
          <w:szCs w:val="28"/>
          <w:lang w:eastAsia="ru-RU"/>
        </w:rPr>
        <w:t>Запорізької області</w:t>
      </w:r>
    </w:p>
    <w:p w:rsidR="004A443B" w:rsidRPr="00FE219F" w:rsidRDefault="004A443B" w:rsidP="00407162">
      <w:pPr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A443B" w:rsidRPr="00FE219F" w:rsidRDefault="004A443B" w:rsidP="00407162">
      <w:p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E219F">
        <w:rPr>
          <w:rFonts w:ascii="Times New Roman" w:hAnsi="Times New Roman"/>
          <w:b/>
          <w:sz w:val="28"/>
          <w:szCs w:val="28"/>
          <w:lang w:val="uk-UA" w:eastAsia="ru-RU"/>
        </w:rPr>
        <w:t xml:space="preserve">Р О З П О Р Я Д Ж Е Н </w:t>
      </w:r>
      <w:proofErr w:type="spellStart"/>
      <w:r w:rsidRPr="00FE219F">
        <w:rPr>
          <w:rFonts w:ascii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FE219F">
        <w:rPr>
          <w:rFonts w:ascii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4A443B" w:rsidRPr="00FE219F" w:rsidRDefault="004A443B" w:rsidP="00407162">
      <w:p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E219F">
        <w:rPr>
          <w:rFonts w:ascii="Times New Roman" w:hAnsi="Times New Roman"/>
          <w:b/>
          <w:sz w:val="28"/>
          <w:szCs w:val="28"/>
          <w:lang w:val="uk-UA" w:eastAsia="ru-RU"/>
        </w:rPr>
        <w:t>міського голови</w:t>
      </w:r>
    </w:p>
    <w:p w:rsidR="004A443B" w:rsidRDefault="004A443B" w:rsidP="00407162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A443B" w:rsidRPr="00327EA6" w:rsidRDefault="00327EA6" w:rsidP="00407162">
      <w:pPr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27EA6">
        <w:rPr>
          <w:rFonts w:ascii="Times New Roman" w:hAnsi="Times New Roman"/>
          <w:b/>
          <w:sz w:val="28"/>
          <w:szCs w:val="28"/>
          <w:lang w:val="uk-UA" w:eastAsia="ru-RU"/>
        </w:rPr>
        <w:t>03.04.2017</w:t>
      </w:r>
      <w:r w:rsidR="004A443B" w:rsidRPr="00327EA6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</w:t>
      </w:r>
      <w:r w:rsidRPr="00327EA6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327EA6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4A443B" w:rsidRPr="00327EA6">
        <w:rPr>
          <w:rFonts w:ascii="Times New Roman" w:hAnsi="Times New Roman"/>
          <w:b/>
          <w:sz w:val="28"/>
          <w:szCs w:val="28"/>
          <w:lang w:val="uk-UA" w:eastAsia="ru-RU"/>
        </w:rPr>
        <w:t xml:space="preserve">  №</w:t>
      </w:r>
      <w:r w:rsidRPr="00327EA6">
        <w:rPr>
          <w:rFonts w:ascii="Times New Roman" w:hAnsi="Times New Roman"/>
          <w:b/>
          <w:sz w:val="28"/>
          <w:szCs w:val="28"/>
          <w:lang w:val="uk-UA" w:eastAsia="ru-RU"/>
        </w:rPr>
        <w:t xml:space="preserve"> 154-р</w:t>
      </w:r>
      <w:r w:rsidR="004A443B" w:rsidRPr="00327EA6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</w:t>
      </w:r>
    </w:p>
    <w:p w:rsidR="004A443B" w:rsidRDefault="004A443B" w:rsidP="00407162">
      <w:pPr>
        <w:spacing w:after="0" w:line="240" w:lineRule="auto"/>
        <w:ind w:right="510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A443B" w:rsidRPr="00FE219F" w:rsidRDefault="004A443B" w:rsidP="00407162">
      <w:pPr>
        <w:spacing w:after="0" w:line="240" w:lineRule="auto"/>
        <w:ind w:right="510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E219F">
        <w:rPr>
          <w:rFonts w:ascii="Times New Roman" w:hAnsi="Times New Roman"/>
          <w:sz w:val="28"/>
          <w:szCs w:val="28"/>
          <w:lang w:val="uk-UA" w:eastAsia="ru-RU"/>
        </w:rPr>
        <w:t xml:space="preserve">Про впровадження електронного документообігу </w:t>
      </w:r>
    </w:p>
    <w:p w:rsidR="004A443B" w:rsidRPr="00FE219F" w:rsidRDefault="004A443B" w:rsidP="00407162">
      <w:pPr>
        <w:spacing w:after="0" w:line="240" w:lineRule="auto"/>
        <w:ind w:right="510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A443B" w:rsidRPr="00FE219F" w:rsidRDefault="004A443B" w:rsidP="00407162">
      <w:pPr>
        <w:spacing w:after="0" w:line="240" w:lineRule="auto"/>
        <w:ind w:right="510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A443B" w:rsidRPr="00FE219F" w:rsidRDefault="004A443B" w:rsidP="00407162">
      <w:pPr>
        <w:spacing w:after="0" w:line="240" w:lineRule="auto"/>
        <w:ind w:right="510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A443B" w:rsidRPr="00D05BF6" w:rsidRDefault="004A443B" w:rsidP="004071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E219F">
        <w:rPr>
          <w:rFonts w:ascii="Times New Roman" w:hAnsi="Times New Roman"/>
          <w:sz w:val="28"/>
          <w:szCs w:val="28"/>
          <w:lang w:val="uk-UA" w:eastAsia="ru-RU"/>
        </w:rPr>
        <w:t>Керуючись законами України «Про адміністративні послуги», «Про місцеве самоврядування в Україні»,  постановою Кабінету Міністрів України від 01.08.2013 № 588 «Про затвердження Примірного регламенту центру надання адміністративних послуг»,</w:t>
      </w:r>
      <w:r w:rsidRPr="00FE219F">
        <w:rPr>
          <w:rFonts w:ascii="Times New Roman" w:hAnsi="Times New Roman"/>
          <w:sz w:val="28"/>
          <w:szCs w:val="28"/>
          <w:lang w:val="uk-UA"/>
        </w:rPr>
        <w:t xml:space="preserve"> відповідно до Регламенту Центру надання адміністративних послуг м. Мелітополя, затвердженого </w:t>
      </w:r>
      <w:r>
        <w:rPr>
          <w:rFonts w:ascii="Times New Roman" w:hAnsi="Times New Roman"/>
          <w:sz w:val="28"/>
          <w:szCs w:val="28"/>
          <w:lang w:val="uk-UA"/>
        </w:rPr>
        <w:t>рішенням 29 сесії</w:t>
      </w:r>
      <w:r w:rsidRPr="00FE219F">
        <w:rPr>
          <w:rFonts w:ascii="Times New Roman" w:hAnsi="Times New Roman"/>
          <w:sz w:val="28"/>
          <w:szCs w:val="28"/>
          <w:lang w:val="uk-UA"/>
        </w:rPr>
        <w:t xml:space="preserve"> Мелітопольської міської ради  Запорізької області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D05B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скликання </w:t>
      </w:r>
      <w:r w:rsidRPr="00FE219F">
        <w:rPr>
          <w:rFonts w:ascii="Times New Roman" w:hAnsi="Times New Roman"/>
          <w:sz w:val="28"/>
          <w:szCs w:val="28"/>
          <w:lang w:val="uk-UA"/>
        </w:rPr>
        <w:t xml:space="preserve">від 24.02.2017 № 6/16, </w:t>
      </w:r>
      <w:r w:rsidRPr="00FE219F">
        <w:rPr>
          <w:rFonts w:ascii="Times New Roman" w:hAnsi="Times New Roman"/>
          <w:sz w:val="28"/>
          <w:szCs w:val="28"/>
          <w:lang w:val="uk-UA" w:eastAsia="ru-RU"/>
        </w:rPr>
        <w:t>з метою впровадження європейських стандартів адміністративної процедури в діяльності органів місцевого самоврядування за принципами верховенства  права, будучи  учасником прое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кту Академії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Фольке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Бернадотта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E219F">
        <w:rPr>
          <w:rFonts w:ascii="Times New Roman" w:hAnsi="Times New Roman"/>
          <w:sz w:val="28"/>
          <w:szCs w:val="28"/>
          <w:lang w:val="uk-UA" w:eastAsia="ru-RU"/>
        </w:rPr>
        <w:t>«Місцеве самоврядування та верховенство права в Україні»</w:t>
      </w:r>
      <w:r w:rsidRPr="00D05BF6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4A443B" w:rsidRPr="00FE219F" w:rsidRDefault="004A443B" w:rsidP="0040716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4A443B" w:rsidRPr="00FE219F" w:rsidRDefault="004A443B" w:rsidP="004E14BC">
      <w:pPr>
        <w:pStyle w:val="a4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E219F">
        <w:rPr>
          <w:rFonts w:ascii="Times New Roman" w:hAnsi="Times New Roman"/>
          <w:sz w:val="28"/>
          <w:szCs w:val="28"/>
          <w:lang w:val="uk-UA" w:eastAsia="ru-RU"/>
        </w:rPr>
        <w:t>Впровадити  в діяльність Центру надання адміністративних послуг м. Мелітополя (далі-Центр), суб’єктів надання адміністративних послуг Мелітопольської міської ради Запорізької області, її виконавчих органів, послуги яких надаються через Центр, електронний документообіг.</w:t>
      </w:r>
    </w:p>
    <w:p w:rsidR="004A443B" w:rsidRDefault="004A443B" w:rsidP="004E14BC">
      <w:pPr>
        <w:pStyle w:val="a4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E219F">
        <w:rPr>
          <w:rFonts w:ascii="Times New Roman" w:hAnsi="Times New Roman"/>
          <w:sz w:val="28"/>
          <w:szCs w:val="28"/>
          <w:lang w:val="uk-UA" w:eastAsia="ru-RU"/>
        </w:rPr>
        <w:t>Дотримуватися обов’язкового заповнення Центром та суб’єктами надання адміністративних послуг етапів проходження виконання адміністративної послуги, зазначених в листі про проходження справи з виконанням встановлених термінів надання адміністративних послуг згідно з законодавством.</w:t>
      </w:r>
    </w:p>
    <w:p w:rsidR="004A443B" w:rsidRDefault="004A443B" w:rsidP="00FE219F">
      <w:pPr>
        <w:pStyle w:val="a4"/>
        <w:suppressAutoHyphens/>
        <w:autoSpaceDE w:val="0"/>
        <w:autoSpaceDN w:val="0"/>
        <w:spacing w:after="0" w:line="240" w:lineRule="auto"/>
        <w:ind w:left="567"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A443B" w:rsidRDefault="004A443B" w:rsidP="00FE219F">
      <w:pPr>
        <w:pStyle w:val="a4"/>
        <w:suppressAutoHyphens/>
        <w:autoSpaceDE w:val="0"/>
        <w:autoSpaceDN w:val="0"/>
        <w:spacing w:after="0" w:line="240" w:lineRule="auto"/>
        <w:ind w:left="567"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                                                     2</w:t>
      </w:r>
    </w:p>
    <w:p w:rsidR="004A443B" w:rsidRDefault="004A443B" w:rsidP="00FE219F">
      <w:pPr>
        <w:pStyle w:val="a4"/>
        <w:suppressAutoHyphens/>
        <w:autoSpaceDE w:val="0"/>
        <w:autoSpaceDN w:val="0"/>
        <w:spacing w:after="0" w:line="240" w:lineRule="auto"/>
        <w:ind w:left="567"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A443B" w:rsidRPr="00FE219F" w:rsidRDefault="004A443B" w:rsidP="00FE219F">
      <w:pPr>
        <w:pStyle w:val="a4"/>
        <w:suppressAutoHyphens/>
        <w:autoSpaceDE w:val="0"/>
        <w:autoSpaceDN w:val="0"/>
        <w:spacing w:after="0" w:line="240" w:lineRule="auto"/>
        <w:ind w:left="567"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A443B" w:rsidRPr="00FE219F" w:rsidRDefault="004A443B" w:rsidP="004E14BC">
      <w:pPr>
        <w:pStyle w:val="a4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E219F">
        <w:rPr>
          <w:rFonts w:ascii="Times New Roman" w:hAnsi="Times New Roman"/>
          <w:sz w:val="28"/>
          <w:szCs w:val="28"/>
          <w:lang w:val="uk-UA" w:eastAsia="ru-RU"/>
        </w:rPr>
        <w:t>Інженеру комп’ютерних систем відділу адміністративних послуг виконавчого комітету Мелітопольської міської ради забезпечити технічну підтримку реалізації цього розпорядження.</w:t>
      </w:r>
    </w:p>
    <w:p w:rsidR="004A443B" w:rsidRPr="00FE219F" w:rsidRDefault="004A443B" w:rsidP="00643989">
      <w:pPr>
        <w:pStyle w:val="a4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E219F">
        <w:rPr>
          <w:rFonts w:ascii="Times New Roman" w:hAnsi="Times New Roman"/>
          <w:sz w:val="28"/>
          <w:szCs w:val="28"/>
          <w:lang w:val="uk-UA" w:eastAsia="ru-RU"/>
        </w:rPr>
        <w:t xml:space="preserve">Суб’єктам надання адміністративних послуг виконавчих органів міської ради щоквартально звітувати першому заступнику міського голови з питань діяльності виконавчих органів ради щодо кількості  надання відмов  суб’єктам звернень  та  кількості  порушень  термінів виконання  адміністративних послуг. </w:t>
      </w:r>
    </w:p>
    <w:p w:rsidR="004A443B" w:rsidRPr="00FE219F" w:rsidRDefault="004A443B" w:rsidP="00393340">
      <w:pPr>
        <w:pStyle w:val="a4"/>
        <w:numPr>
          <w:ilvl w:val="0"/>
          <w:numId w:val="2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E219F">
        <w:rPr>
          <w:rFonts w:ascii="Times New Roman" w:hAnsi="Times New Roman"/>
          <w:sz w:val="28"/>
          <w:szCs w:val="28"/>
          <w:lang w:val="uk-UA" w:eastAsia="ru-RU"/>
        </w:rPr>
        <w:t>Контроль за виконанням цього розпорядження  покласти на першого заступника міського голови з питань діяльності виконавчих органів ради Рудакову І.В.</w:t>
      </w:r>
    </w:p>
    <w:p w:rsidR="004A443B" w:rsidRPr="00FE219F" w:rsidRDefault="004A443B" w:rsidP="00407162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4A443B" w:rsidRPr="00FE219F" w:rsidRDefault="004A443B" w:rsidP="00407162">
      <w:pPr>
        <w:rPr>
          <w:rFonts w:ascii="Times New Roman" w:hAnsi="Times New Roman"/>
          <w:sz w:val="28"/>
          <w:szCs w:val="28"/>
          <w:lang w:val="uk-UA" w:eastAsia="ru-RU"/>
        </w:rPr>
      </w:pPr>
      <w:r w:rsidRPr="00FE219F">
        <w:rPr>
          <w:rFonts w:ascii="Times New Roman" w:hAnsi="Times New Roman"/>
          <w:sz w:val="28"/>
          <w:szCs w:val="28"/>
          <w:lang w:val="uk-UA" w:eastAsia="ru-RU"/>
        </w:rPr>
        <w:t>Мелітопольський міський голова                                                       С.А. Мінько</w:t>
      </w:r>
    </w:p>
    <w:p w:rsidR="004A443B" w:rsidRPr="00FE219F" w:rsidRDefault="004A443B" w:rsidP="00407162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4A443B" w:rsidRDefault="004A443B">
      <w:pPr>
        <w:rPr>
          <w:lang w:val="uk-UA"/>
        </w:rPr>
      </w:pPr>
    </w:p>
    <w:p w:rsidR="004A443B" w:rsidRDefault="004A443B">
      <w:pPr>
        <w:rPr>
          <w:lang w:val="uk-UA"/>
        </w:rPr>
      </w:pPr>
    </w:p>
    <w:p w:rsidR="004A443B" w:rsidRDefault="004A443B">
      <w:pPr>
        <w:rPr>
          <w:lang w:val="uk-UA"/>
        </w:rPr>
      </w:pPr>
    </w:p>
    <w:p w:rsidR="004A443B" w:rsidRDefault="004A443B">
      <w:pPr>
        <w:rPr>
          <w:lang w:val="uk-UA"/>
        </w:rPr>
      </w:pPr>
    </w:p>
    <w:p w:rsidR="004A443B" w:rsidRDefault="004A443B">
      <w:pPr>
        <w:rPr>
          <w:lang w:val="uk-UA"/>
        </w:rPr>
      </w:pPr>
    </w:p>
    <w:p w:rsidR="004A443B" w:rsidRDefault="004A443B">
      <w:pPr>
        <w:rPr>
          <w:lang w:val="uk-UA"/>
        </w:rPr>
      </w:pPr>
    </w:p>
    <w:p w:rsidR="004A443B" w:rsidRDefault="004A443B">
      <w:pPr>
        <w:rPr>
          <w:lang w:val="uk-UA"/>
        </w:rPr>
      </w:pPr>
    </w:p>
    <w:p w:rsidR="004A443B" w:rsidRDefault="004A443B">
      <w:pPr>
        <w:rPr>
          <w:lang w:val="uk-UA"/>
        </w:rPr>
      </w:pPr>
    </w:p>
    <w:p w:rsidR="004A443B" w:rsidRDefault="004A443B">
      <w:pPr>
        <w:rPr>
          <w:lang w:val="uk-UA"/>
        </w:rPr>
      </w:pPr>
    </w:p>
    <w:p w:rsidR="004A443B" w:rsidRDefault="004A443B">
      <w:pPr>
        <w:rPr>
          <w:lang w:val="uk-UA"/>
        </w:rPr>
      </w:pPr>
    </w:p>
    <w:p w:rsidR="004A443B" w:rsidRDefault="004A443B">
      <w:pPr>
        <w:rPr>
          <w:lang w:val="uk-UA"/>
        </w:rPr>
      </w:pPr>
    </w:p>
    <w:p w:rsidR="004A443B" w:rsidRDefault="004A443B">
      <w:pPr>
        <w:rPr>
          <w:lang w:val="uk-UA"/>
        </w:rPr>
      </w:pPr>
    </w:p>
    <w:p w:rsidR="004A443B" w:rsidRDefault="004A443B">
      <w:pPr>
        <w:rPr>
          <w:lang w:val="uk-UA"/>
        </w:rPr>
      </w:pPr>
    </w:p>
    <w:p w:rsidR="004A443B" w:rsidRDefault="004A443B">
      <w:pPr>
        <w:rPr>
          <w:lang w:val="uk-UA"/>
        </w:rPr>
      </w:pPr>
    </w:p>
    <w:p w:rsidR="004A443B" w:rsidRDefault="004A443B">
      <w:pPr>
        <w:rPr>
          <w:lang w:val="uk-UA"/>
        </w:rPr>
      </w:pPr>
    </w:p>
    <w:p w:rsidR="004A443B" w:rsidRDefault="004A443B">
      <w:pPr>
        <w:rPr>
          <w:lang w:val="uk-UA"/>
        </w:rPr>
      </w:pPr>
    </w:p>
    <w:p w:rsidR="004A443B" w:rsidRDefault="004A443B">
      <w:pPr>
        <w:rPr>
          <w:lang w:val="uk-UA"/>
        </w:rPr>
      </w:pPr>
    </w:p>
    <w:p w:rsidR="004A443B" w:rsidRDefault="004A443B">
      <w:pPr>
        <w:rPr>
          <w:lang w:val="uk-UA"/>
        </w:rPr>
      </w:pPr>
    </w:p>
    <w:p w:rsidR="004A443B" w:rsidRDefault="004A443B">
      <w:pPr>
        <w:rPr>
          <w:lang w:val="uk-UA"/>
        </w:rPr>
      </w:pPr>
      <w:bookmarkStart w:id="0" w:name="_GoBack"/>
      <w:bookmarkEnd w:id="0"/>
    </w:p>
    <w:sectPr w:rsidR="004A443B" w:rsidSect="0065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multilevel"/>
    <w:tmpl w:val="00000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DE4436"/>
    <w:multiLevelType w:val="hybridMultilevel"/>
    <w:tmpl w:val="523AFF54"/>
    <w:lvl w:ilvl="0" w:tplc="1E96ACC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162"/>
    <w:rsid w:val="000B5C52"/>
    <w:rsid w:val="000E6721"/>
    <w:rsid w:val="0013024D"/>
    <w:rsid w:val="001417E7"/>
    <w:rsid w:val="001A4D29"/>
    <w:rsid w:val="00327EA6"/>
    <w:rsid w:val="00393340"/>
    <w:rsid w:val="003B4001"/>
    <w:rsid w:val="00407162"/>
    <w:rsid w:val="00425572"/>
    <w:rsid w:val="00427D8E"/>
    <w:rsid w:val="004441C3"/>
    <w:rsid w:val="0045212E"/>
    <w:rsid w:val="00494372"/>
    <w:rsid w:val="004951CC"/>
    <w:rsid w:val="004A443B"/>
    <w:rsid w:val="004E0D1B"/>
    <w:rsid w:val="004E14BC"/>
    <w:rsid w:val="004F3539"/>
    <w:rsid w:val="005A6731"/>
    <w:rsid w:val="005D612A"/>
    <w:rsid w:val="00643989"/>
    <w:rsid w:val="00652A0D"/>
    <w:rsid w:val="006A06B8"/>
    <w:rsid w:val="006A3B12"/>
    <w:rsid w:val="006D59AD"/>
    <w:rsid w:val="00722F9C"/>
    <w:rsid w:val="00795C57"/>
    <w:rsid w:val="007B22C7"/>
    <w:rsid w:val="00866CE2"/>
    <w:rsid w:val="008F68F7"/>
    <w:rsid w:val="009C109A"/>
    <w:rsid w:val="009E1A1E"/>
    <w:rsid w:val="00A134B5"/>
    <w:rsid w:val="00A94BBD"/>
    <w:rsid w:val="00AE3995"/>
    <w:rsid w:val="00AF27D4"/>
    <w:rsid w:val="00AF3C6D"/>
    <w:rsid w:val="00B93CB4"/>
    <w:rsid w:val="00BF7834"/>
    <w:rsid w:val="00C34935"/>
    <w:rsid w:val="00CD3E5D"/>
    <w:rsid w:val="00CD6BD7"/>
    <w:rsid w:val="00CE6FE2"/>
    <w:rsid w:val="00D05BF6"/>
    <w:rsid w:val="00D60928"/>
    <w:rsid w:val="00D82B98"/>
    <w:rsid w:val="00DC0292"/>
    <w:rsid w:val="00E64DC9"/>
    <w:rsid w:val="00E777DA"/>
    <w:rsid w:val="00E90C51"/>
    <w:rsid w:val="00E91955"/>
    <w:rsid w:val="00F20534"/>
    <w:rsid w:val="00F41D8C"/>
    <w:rsid w:val="00FC2301"/>
    <w:rsid w:val="00FD4A76"/>
    <w:rsid w:val="00FE219F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80FCED"/>
  <w15:docId w15:val="{629F618D-6250-4CF4-88A8-CE8A0FF4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162"/>
    <w:pPr>
      <w:spacing w:after="160" w:line="25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0"/>
    <w:link w:val="20"/>
    <w:uiPriority w:val="99"/>
    <w:qFormat/>
    <w:rsid w:val="00407162"/>
    <w:pPr>
      <w:keepNext/>
      <w:tabs>
        <w:tab w:val="num" w:pos="360"/>
      </w:tabs>
      <w:suppressAutoHyphens/>
      <w:spacing w:before="200" w:after="120" w:line="240" w:lineRule="auto"/>
      <w:outlineLvl w:val="1"/>
    </w:pPr>
    <w:rPr>
      <w:rFonts w:ascii="Liberation Serif" w:eastAsia="Times New Roman" w:hAnsi="Liberation Serif" w:cs="Mangal"/>
      <w:b/>
      <w:bCs/>
      <w:sz w:val="36"/>
      <w:szCs w:val="36"/>
      <w:lang w:val="uk-UA" w:eastAsia="zh-CN"/>
    </w:rPr>
  </w:style>
  <w:style w:type="paragraph" w:styleId="5">
    <w:name w:val="heading 5"/>
    <w:basedOn w:val="a"/>
    <w:next w:val="a"/>
    <w:link w:val="50"/>
    <w:uiPriority w:val="99"/>
    <w:qFormat/>
    <w:rsid w:val="00407162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uk-UA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407162"/>
    <w:rPr>
      <w:rFonts w:ascii="Liberation Serif" w:hAnsi="Liberation Serif" w:cs="Mangal"/>
      <w:b/>
      <w:bCs/>
      <w:sz w:val="36"/>
      <w:szCs w:val="36"/>
      <w:lang w:val="uk-UA" w:eastAsia="zh-CN"/>
    </w:rPr>
  </w:style>
  <w:style w:type="character" w:customStyle="1" w:styleId="50">
    <w:name w:val="Заголовок 5 Знак"/>
    <w:link w:val="5"/>
    <w:uiPriority w:val="99"/>
    <w:semiHidden/>
    <w:locked/>
    <w:rsid w:val="00407162"/>
    <w:rPr>
      <w:rFonts w:ascii="Times New Roman" w:hAnsi="Times New Roman" w:cs="Times New Roman"/>
      <w:b/>
      <w:bCs/>
      <w:i/>
      <w:iCs/>
      <w:sz w:val="26"/>
      <w:szCs w:val="26"/>
      <w:lang w:val="uk-UA" w:eastAsia="zh-CN"/>
    </w:rPr>
  </w:style>
  <w:style w:type="paragraph" w:styleId="a4">
    <w:name w:val="List Paragraph"/>
    <w:basedOn w:val="a"/>
    <w:uiPriority w:val="99"/>
    <w:qFormat/>
    <w:rsid w:val="00407162"/>
    <w:pPr>
      <w:ind w:left="720"/>
      <w:contextualSpacing/>
    </w:pPr>
  </w:style>
  <w:style w:type="paragraph" w:styleId="a0">
    <w:name w:val="Body Text"/>
    <w:basedOn w:val="a"/>
    <w:link w:val="a5"/>
    <w:uiPriority w:val="99"/>
    <w:semiHidden/>
    <w:rsid w:val="00407162"/>
    <w:pPr>
      <w:spacing w:after="120"/>
    </w:pPr>
  </w:style>
  <w:style w:type="character" w:customStyle="1" w:styleId="a5">
    <w:name w:val="Основной текст Знак"/>
    <w:link w:val="a0"/>
    <w:uiPriority w:val="99"/>
    <w:semiHidden/>
    <w:locked/>
    <w:rsid w:val="00407162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rsid w:val="00407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07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8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1552</Words>
  <Characters>886</Characters>
  <Application>Microsoft Office Word</Application>
  <DocSecurity>0</DocSecurity>
  <Lines>7</Lines>
  <Paragraphs>4</Paragraphs>
  <ScaleCrop>false</ScaleCrop>
  <Company>Krokoz™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Байрак</cp:lastModifiedBy>
  <cp:revision>7</cp:revision>
  <cp:lastPrinted>2017-03-31T07:04:00Z</cp:lastPrinted>
  <dcterms:created xsi:type="dcterms:W3CDTF">2017-03-31T07:10:00Z</dcterms:created>
  <dcterms:modified xsi:type="dcterms:W3CDTF">2021-12-21T13:01:00Z</dcterms:modified>
</cp:coreProperties>
</file>